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Georgia" w:cs="Georgia" w:eastAsia="Georgia" w:hAnsi="Georgia"/>
          <w:b/>
          <w:bCs/>
          <w:color w:val="111827"/>
          <w:sz w:val="44"/>
          <w:szCs w:val="44"/>
        </w:rPr>
        <w:t xml:space="preserve">Elena Navarro Gil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3731A0"/>
          <w:sz w:val="24"/>
          <w:szCs w:val="24"/>
        </w:rPr>
        <w:t xml:space="preserve">Técnica de Recursos Humanos generalista · Selección, laboral y formación</w:t>
      </w:r>
    </w:p>
    <w:p>
      <w:pPr>
        <w:pBdr>
          <w:bottom w:val="single" w:color="4F46E5" w:sz="12" w:space="6"/>
        </w:pBdr>
        <w:spacing w:after="160"/>
        <w:jc w:val="left"/>
      </w:pPr>
      <w:hyperlink w:history="1" r:id="rIdydtjkbsb2yhsj8h8o-ay1">
        <w:r>
          <w:rPr>
            <w:rFonts w:ascii="Calibri" w:cs="Calibri" w:eastAsia="Calibri" w:hAnsi="Calibri"/>
            <w:color w:val="3731A0"/>
            <w:sz w:val="18"/>
            <w:szCs w:val="18"/>
          </w:rPr>
          <w:t xml:space="preserve">elena.navarro@correo.es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666 000 777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kkxzwaqs7t4irn4dgcbes">
        <w:r>
          <w:rPr>
            <w:rFonts w:ascii="Calibri" w:cs="Calibri" w:eastAsia="Calibri" w:hAnsi="Calibri"/>
            <w:color w:val="3731A0"/>
            <w:sz w:val="18"/>
            <w:szCs w:val="18"/>
          </w:rPr>
          <w:t xml:space="preserve">linkedin.com/in/elena-navarro-gil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Bilbao,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3731A0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Técnica generalista de recursos humanos con cinco años en industria (plantilla de 350 personas): selección de 8-10 vacantes al mes con Teamtailor y LinkedIn Recruiter, administración de personal y nóminas en A3, plan de formación bonificado con FUNDAE y apoyo al plan de igualdad. Grado en Relaciones Laborales y máster en Dirección de RR. HH.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3731A0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Georgia" w:cs="Georgia" w:eastAsia="Georgia" w:hAnsi="Georgia"/>
          <w:b/>
          <w:bCs/>
          <w:color w:val="111827"/>
          <w:sz w:val="22"/>
          <w:szCs w:val="22"/>
        </w:rPr>
        <w:t xml:space="preserve">Técnica de Recursos Humanos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Mecanizados Nervión SA  ·  Bilbao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Selección de perfiles de producción, mantenimiento y oficina técnica: 8-10 vacantes al mes, tiempo medio de cobertura de 24 días, con Teamtailor, LinkedIn Recruiter e InfoJobs.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Administración de personal de 350 empleados: contratos, altas y bajas en Sistema RED, incidencias de nómina en A3 y calendario laboral con turnos.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Plan de formación anual (1.200 horas) bonificado al 100 % a través de FUNDAE y programa de onboarding que redujo la rotación a 6 meses del 22 % al 12 %.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Apoyo a la dirección en el plan de igualdad y el registro retributivo; interlocución con el comité de empresa.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Georgia" w:cs="Georgia" w:eastAsia="Georgia" w:hAnsi="Georgia"/>
          <w:b/>
          <w:bCs/>
          <w:color w:val="111827"/>
          <w:sz w:val="22"/>
          <w:szCs w:val="22"/>
        </w:rPr>
        <w:t xml:space="preserve">Consultora de selección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2020 - diciembre de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Adecco  ·  Bilbao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Cobertura de 30-40 puestos temporales al mes para clientes de industria y logística: criba, entrevistas por competencias y contratación.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Gestión documental de contratos y PRL de los trabajadores puestos a disposición.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3731A0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Georgia" w:cs="Georgia" w:eastAsia="Georgia" w:hAnsi="Georgia"/>
          <w:b/>
          <w:bCs/>
          <w:color w:val="111827"/>
          <w:sz w:val="22"/>
          <w:szCs w:val="22"/>
        </w:rPr>
        <w:t xml:space="preserve">Universidad de Deusto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2019 - 2020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Máster en Dirección de Recursos Humanos</w:t>
      </w:r>
    </w:p>
    <w:p>
      <w:pPr>
        <w:keepNext/>
        <w:tabs>
          <w:tab w:val="right" w:pos="9638"/>
        </w:tabs>
        <w:spacing w:after="20" w:before="120"/>
      </w:pPr>
      <w:r>
        <w:rPr>
          <w:rFonts w:ascii="Georgia" w:cs="Georgia" w:eastAsia="Georgia" w:hAnsi="Georgia"/>
          <w:b/>
          <w:bCs/>
          <w:color w:val="111827"/>
          <w:sz w:val="22"/>
          <w:szCs w:val="22"/>
        </w:rPr>
        <w:t xml:space="preserve">Universidad del País Vasco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2015 - 2019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Relaciones Laborales y Recursos Humanos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3731A0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Selección por competencias  ·  Teamtailor y LinkedIn Recruiter  ·  Administración de personal  ·  Nóminas (A3)  ·  Sistema RED y Contrat@  ·  Formación bonificada FUNDAE  ·  Onboarding  ·  Excel avanzado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3731A0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Euskera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B2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B2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3731A0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Curso de nóminas y seguros sociales con A3 (2021)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Igualdad en la empresa: planes y registro retributivo (2023)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dtjkbsb2yhsj8h8o-ay1" Type="http://schemas.openxmlformats.org/officeDocument/2006/relationships/hyperlink" Target="mailto:elena.navarro@correo.es" TargetMode="External"/><Relationship Id="rIdkkxzwaqs7t4irn4dgcbes" Type="http://schemas.openxmlformats.org/officeDocument/2006/relationships/hyperlink" Target="https://linkedin.com/in/elena-navarro-gil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Elena Navarro Gil</dc:title>
  <dc:creator>cvsintrampas.com</dc:creator>
  <dc:description>Generado en cvsintrampas.com</dc:description>
  <cp:lastModifiedBy>Elena Navarro Gil</cp:lastModifiedBy>
  <cp:revision>1</cp:revision>
  <dcterms:created xsi:type="dcterms:W3CDTF">2026-09-18T13:26:15.054Z</dcterms:created>
  <dcterms:modified xsi:type="dcterms:W3CDTF">2026-09-18T13:26:15.054Z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