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José Luis Amador Peña</w:t>
      </w:r>
    </w:p>
    <w:p>
      <w:pPr>
        <w:spacing w:after="80"/>
        <w:jc w:val="left"/>
      </w:pPr>
      <w:r>
        <w:rPr>
          <w:rFonts w:ascii="Arial" w:cs="Arial" w:eastAsia="Arial" w:hAnsi="Arial"/>
          <w:color w:val="161D27"/>
          <w:sz w:val="24"/>
          <w:szCs w:val="24"/>
        </w:rPr>
        <w:t xml:space="preserve">Responsable de administración y finanzas · Pymes industriales · Sage 200 y tesorería</w:t>
      </w:r>
    </w:p>
    <w:p>
      <w:pPr>
        <w:pBdr>
          <w:bottom w:val="single" w:color="1F2937" w:sz="12" w:space="6"/>
        </w:pBdr>
        <w:spacing w:after="160"/>
        <w:jc w:val="left"/>
      </w:pPr>
      <w:hyperlink w:history="1" r:id="rIdqewmuc1aa5tdurkwksjbi">
        <w:r>
          <w:rPr>
            <w:rFonts w:ascii="Arial" w:cs="Arial" w:eastAsia="Arial" w:hAnsi="Arial"/>
            <w:color w:val="161D27"/>
            <w:sz w:val="18"/>
            <w:szCs w:val="18"/>
          </w:rPr>
          <w:t xml:space="preserve">joseluis.amador@correo.es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689 012 345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hyperlink w:history="1" r:id="rIdcpdgpwjzyvekwtm1c0mom">
        <w:r>
          <w:rPr>
            <w:rFonts w:ascii="Arial" w:cs="Arial" w:eastAsia="Arial" w:hAnsi="Arial"/>
            <w:color w:val="161D27"/>
            <w:sz w:val="18"/>
            <w:szCs w:val="18"/>
          </w:rPr>
          <w:t xml:space="preserve">linkedin.com/in/joseluis-amador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Vigo,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Responsable de administración con experiencia en pymes industriales, especializado en tesorería, negociación bancaria y digitalización de procesos (implantación de Sage 200 y facturación electrónica en 2025). Aporto criterio, estabilidad y capacidad para formar equipos. Busco un puesto de responsable administrativo o controller en una empresa consolidada.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Responsable de administración y finanzas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enero de 2015 -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Metalúrgica Atlántica SA  ·  Vigo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Dirección del departamento (4 personas): contabilidad, tesorería (6 M€ anuales), impuestos y nóminas con gestoría externa.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Implantación de Sage 200 y de la facturación electrónica (2025): cierre mensual de 12 a 6 días.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Negociación de líneas de financiación con tres entidades: reducción del coste financiero un 18 % en 2024.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Jefe de contabilidad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marzo de 2008 - diciembre de 2014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Conservas del Mar SL  ·  Vigo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Cierres contables, cuentas anuales e impuestos de una empresa de 15 M€ de facturación; coordinación con auditores.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Contable y administrativo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1996 - 2008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Empresas de distribución (dos)  ·  Pontevedra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Contabilidad general, impuestos y administración.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EAE Business School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2024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Curso de Controller Financiero (120 h)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Universidad de Vigo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1993 - 1996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Diplomatura en Ciencias Empresariales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Tesorería  ·  Negociación bancaria  ·  Sage 200  ·  Excel avanzado (Power Query)  ·  Facturación electrónica  ·  Cierres contables  ·  Gestión de equipos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Gallego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Inglés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B1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Controller Financiero (EAE, 2024)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wmuc1aa5tdurkwksjbi" Type="http://schemas.openxmlformats.org/officeDocument/2006/relationships/hyperlink" Target="mailto:joseluis.amador@correo.es" TargetMode="External"/><Relationship Id="rIdcpdgpwjzyvekwtm1c0mom" Type="http://schemas.openxmlformats.org/officeDocument/2006/relationships/hyperlink" Target="https://linkedin.com/in/joseluis-amador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José Luis Amador Peña</dc:title>
  <dc:creator>cvsintrampas.com</dc:creator>
  <dc:description>Generado en cvsintrampas.com</dc:description>
  <cp:lastModifiedBy>José Luis Amador Peña</cp:lastModifiedBy>
  <cp:revision>1</cp:revision>
  <dcterms:created xsi:type="dcterms:W3CDTF">2026-09-18T14:41:00.841Z</dcterms:created>
  <dcterms:modified xsi:type="dcterms:W3CDTF">2026-09-18T14:41:00.841Z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